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45C" w:rsidRPr="005F4BC4" w:rsidRDefault="001E4B95" w:rsidP="008804E8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3F3F3F"/>
          <w:sz w:val="24"/>
          <w:szCs w:val="24"/>
          <w:lang w:eastAsia="ru-RU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https://r1.nubex.ru/s14145-95b/f510_84/tn_187736_72a7882c73abd.jpg" style="position:absolute;left:0;text-align:left;margin-left:8.7pt;margin-top:0;width:157.5pt;height:109.65pt;z-index:-2;visibility:visible" wrapcoords="-103 0 -103 21452 21600 21452 21600 0 -103 0">
            <v:imagedata r:id="rId5" o:title=""/>
            <w10:wrap type="tight"/>
          </v:shape>
        </w:pict>
      </w:r>
      <w:r w:rsidR="00FC245C" w:rsidRPr="005F4BC4">
        <w:rPr>
          <w:rFonts w:ascii="Arial" w:hAnsi="Arial" w:cs="Arial"/>
          <w:i/>
          <w:iCs/>
          <w:color w:val="000000"/>
          <w:sz w:val="20"/>
          <w:szCs w:val="20"/>
          <w:bdr w:val="none" w:sz="0" w:space="0" w:color="auto" w:frame="1"/>
          <w:lang w:eastAsia="ru-RU"/>
        </w:rPr>
        <w:t>"Доступность - это не только сооружение пандусов, специальных лифтов, приспособление дорог и общественного транспорта. Не меньшую роль призвана играть и настройка под нужды инвалидов правил работы наших социальных, информационных и прочих служб"</w:t>
      </w:r>
      <w:r w:rsidR="00FC245C" w:rsidRPr="005F4BC4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eastAsia="ru-RU"/>
        </w:rPr>
        <w:t> </w:t>
      </w:r>
      <w:r w:rsidR="00FC245C" w:rsidRPr="005F4BC4">
        <w:rPr>
          <w:rFonts w:ascii="Arial" w:hAnsi="Arial" w:cs="Arial"/>
          <w:color w:val="000000"/>
          <w:sz w:val="20"/>
          <w:szCs w:val="20"/>
          <w:bdr w:val="none" w:sz="0" w:space="0" w:color="auto" w:frame="1"/>
          <w:lang w:eastAsia="ru-RU"/>
        </w:rPr>
        <w:br/>
      </w:r>
      <w:r w:rsidR="00FC245C" w:rsidRPr="005F4BC4">
        <w:rPr>
          <w:rFonts w:ascii="Arial" w:hAnsi="Arial" w:cs="Arial"/>
          <w:b/>
          <w:bCs/>
          <w:color w:val="000000"/>
          <w:sz w:val="20"/>
          <w:szCs w:val="20"/>
          <w:bdr w:val="none" w:sz="0" w:space="0" w:color="auto" w:frame="1"/>
          <w:lang w:eastAsia="ru-RU"/>
        </w:rPr>
        <w:t>В.В. Путин</w:t>
      </w:r>
    </w:p>
    <w:p w:rsidR="00FC245C" w:rsidRPr="005F4BC4" w:rsidRDefault="00FC245C" w:rsidP="008804E8">
      <w:pPr>
        <w:shd w:val="clear" w:color="auto" w:fill="FFFFFF"/>
        <w:spacing w:after="312" w:line="240" w:lineRule="auto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Arial" w:hAnsi="Arial" w:cs="Arial"/>
          <w:b/>
          <w:bCs/>
          <w:color w:val="DC2D0F"/>
          <w:sz w:val="42"/>
          <w:szCs w:val="42"/>
          <w:bdr w:val="none" w:sz="0" w:space="0" w:color="auto" w:frame="1"/>
          <w:lang w:eastAsia="ru-RU"/>
        </w:rPr>
        <w:t> </w:t>
      </w:r>
    </w:p>
    <w:p w:rsidR="00FC245C" w:rsidRDefault="00FC245C" w:rsidP="008804E8">
      <w:pPr>
        <w:shd w:val="clear" w:color="auto" w:fill="FFFFFF"/>
        <w:spacing w:after="312" w:line="240" w:lineRule="auto"/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</w:pPr>
    </w:p>
    <w:p w:rsidR="00FC245C" w:rsidRPr="005F4BC4" w:rsidRDefault="009E1D49" w:rsidP="008804E8">
      <w:pPr>
        <w:shd w:val="clear" w:color="auto" w:fill="FFFFFF"/>
        <w:spacing w:after="312" w:line="240" w:lineRule="auto"/>
        <w:rPr>
          <w:rFonts w:ascii="Times New Roman" w:hAnsi="Times New Roman"/>
          <w:color w:val="3F3F3F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На данный момент дети с ОВЗ в </w:t>
      </w:r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Филиале </w:t>
      </w:r>
      <w:r w:rsidR="00FC245C" w:rsidRPr="008804E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МБДОУ детск</w:t>
      </w:r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ого</w:t>
      </w:r>
      <w:r w:rsidR="00FC245C" w:rsidRPr="008804E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сад</w:t>
      </w:r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а</w:t>
      </w:r>
      <w:r w:rsidR="00FC245C" w:rsidRPr="008804E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«С</w:t>
      </w:r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казка</w:t>
      </w:r>
      <w:r w:rsidR="00FC245C" w:rsidRPr="008804E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» с. </w:t>
      </w:r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Анненково – детском саду «Радуга» </w:t>
      </w:r>
      <w:proofErr w:type="spellStart"/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р.п</w:t>
      </w:r>
      <w:proofErr w:type="spellEnd"/>
      <w:r w:rsidR="001E4B95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>. Евлашево</w:t>
      </w:r>
      <w:r w:rsidR="00FC245C" w:rsidRPr="008804E8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- отсутствуют.</w:t>
      </w:r>
      <w:r w:rsidR="00FC245C" w:rsidRPr="005F4BC4">
        <w:rPr>
          <w:rFonts w:ascii="Arial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  <w:r w:rsidR="00FC245C"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r w:rsidR="00FC245C"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Реабилитация людей с ограниченными возможностями здоровья является актуальной проблемой для общества и приоритетным направлением государственной социальной политики. В России началась реализация Программы по созданию </w:t>
      </w:r>
      <w:proofErr w:type="spellStart"/>
      <w:r w:rsidR="00FC245C"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безбарьерной</w:t>
      </w:r>
      <w:proofErr w:type="spellEnd"/>
      <w:r w:rsidR="00FC245C"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(доступной) среды для инвалидов и маломобильных групп населения.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В соответствии с нормативными документами РФ к маломобильным группам населения относятся: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поражением опорно-двигательного аппарата (включая инвалидов, использующих кресла-коляски)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зрения и слуха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Лица преклонного возраста (60 лет и старше)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Временно нетрудоспособные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Беременные женщины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Люди с детскими колясками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Дети дошкольного возраста.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proofErr w:type="spellStart"/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Безбарьерная</w:t>
      </w:r>
      <w:proofErr w:type="spellEnd"/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(доступная) среда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- это обычная среда, дооборудованная с учетом потребностей, возникающих в связи с инвалидностью, и позволяющая людям с особыми потребностями вести независимый образ жизни.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  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Одним из приоритетных направлений государственной политики является политика создания условий для предоставления детям-инвалидам и детям с ОВЗ равного доступа к качественному образованию в образовательных организациях, реализующих образовательные программы дошкольного образования, с учетом особенностей их психофизического развития.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ПРЕДМЕТНО-РАЗВИВАЮЩАЯ СРЕДА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r>
        <w:rPr>
          <w:rFonts w:ascii="Times New Roman" w:hAnsi="Times New Roman"/>
          <w:color w:val="3F3F3F"/>
          <w:sz w:val="24"/>
          <w:szCs w:val="24"/>
          <w:lang w:eastAsia="ru-RU"/>
        </w:rPr>
        <w:t xml:space="preserve">     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В современном образовании поставлена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цель -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обеспечить доступное и качественное образование детей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с ОВЗ и детей-инвалидов. Поэтому ДОУ принимают на себя обязательство выстроить образовательный процесс таким образом, чтобы дети с ОВЗ и дети-инвалиды были 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включены в него и могли обучаться совместно с другими детьми. В группе могут присутствовать здоровые дети и дети с ОВЗ, такие как: дети с ДЦП, слабовидящие, слабослышащие, дети с нарушением РАС и дети-инвалиды.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t> </w:t>
      </w:r>
    </w:p>
    <w:p w:rsidR="00FC245C" w:rsidRPr="005F4BC4" w:rsidRDefault="00FC245C" w:rsidP="008804E8">
      <w:pPr>
        <w:shd w:val="clear" w:color="auto" w:fill="FFFFFF"/>
        <w:spacing w:after="29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Значения условных обозначений категорий инвалидов:</w:t>
      </w:r>
    </w:p>
    <w:p w:rsidR="00FC245C" w:rsidRPr="008804E8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4E8">
        <w:rPr>
          <w:rFonts w:ascii="Times New Roman" w:hAnsi="Times New Roman"/>
          <w:sz w:val="29"/>
          <w:szCs w:val="29"/>
          <w:bdr w:val="none" w:sz="0" w:space="0" w:color="auto" w:frame="1"/>
          <w:lang w:eastAsia="ru-RU"/>
        </w:rPr>
        <w:t>Инвалиды с нарушением слуха</w:t>
      </w:r>
    </w:p>
    <w:p w:rsidR="00FC245C" w:rsidRPr="008804E8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4E8">
        <w:rPr>
          <w:rFonts w:ascii="Times New Roman" w:hAnsi="Times New Roman"/>
          <w:sz w:val="29"/>
          <w:szCs w:val="29"/>
          <w:bdr w:val="none" w:sz="0" w:space="0" w:color="auto" w:frame="1"/>
          <w:lang w:eastAsia="ru-RU"/>
        </w:rPr>
        <w:t>Инвалиды с нарушением зрения</w:t>
      </w:r>
    </w:p>
    <w:p w:rsidR="00FC245C" w:rsidRPr="008804E8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8804E8">
        <w:rPr>
          <w:rFonts w:ascii="Times New Roman" w:hAnsi="Times New Roman"/>
          <w:sz w:val="29"/>
          <w:szCs w:val="29"/>
          <w:bdr w:val="none" w:sz="0" w:space="0" w:color="auto" w:frame="1"/>
          <w:lang w:eastAsia="ru-RU"/>
        </w:rPr>
        <w:t>Инвалиды с нарушением интеллекта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на кресле-коляске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Инвалиды с нарушением опорно-двигательного аппарата</w:t>
      </w:r>
    </w:p>
    <w:p w:rsidR="00FC245C" w:rsidRPr="005F4BC4" w:rsidRDefault="001E4B95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>
        <w:rPr>
          <w:noProof/>
          <w:lang w:eastAsia="ru-RU"/>
        </w:rPr>
        <w:pict>
          <v:shape id="Рисунок 1" o:spid="_x0000_s1027" type="#_x0000_t75" alt="https://r1.nubex.ru/s14145-95b/f511_dd/dostupnaya_sreda.png" style="position:absolute;left:0;text-align:left;margin-left:67.05pt;margin-top:3.6pt;width:462pt;height:125.85pt;z-index:-1;visibility:visible;mso-position-horizontal-relative:page" wrapcoords="-35 0 -35 21471 21600 21471 21600 0 -35 0">
            <v:imagedata r:id="rId6" o:title=""/>
            <w10:wrap type="tight" anchorx="page"/>
          </v:shape>
        </w:pict>
      </w:r>
      <w:r w:rsidR="00FC245C">
        <w:rPr>
          <w:rFonts w:ascii="Times New Roman" w:hAnsi="Times New Roman"/>
          <w:color w:val="3F3F3F"/>
          <w:sz w:val="24"/>
          <w:szCs w:val="24"/>
          <w:lang w:eastAsia="ru-RU"/>
        </w:rPr>
        <w:t> 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t> </w:t>
      </w:r>
    </w:p>
    <w:p w:rsidR="00FC245C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FC245C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</w:pP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П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ри организации предметно-развивающей среды учитываются: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закономерности психического развития,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показатели здоровья дошкольников,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психолого-физиологические особенности,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уровень общего развития,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коммуникативные особенности и речевое развитие,</w:t>
      </w:r>
    </w:p>
    <w:p w:rsidR="00FC245C" w:rsidRPr="00B5710D" w:rsidRDefault="00FC245C" w:rsidP="00B5710D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эмоциональное благополучие.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При построении коррекционной образовательной среды ДОУ для детей с ОВЗ учитываются следующие </w:t>
      </w:r>
      <w:r w:rsidRPr="00BD7184">
        <w:rPr>
          <w:rFonts w:ascii="Times New Roman" w:hAnsi="Times New Roman"/>
          <w:b/>
          <w:color w:val="000000"/>
          <w:sz w:val="29"/>
          <w:szCs w:val="29"/>
          <w:u w:val="single"/>
          <w:bdr w:val="none" w:sz="0" w:space="0" w:color="auto" w:frame="1"/>
          <w:lang w:eastAsia="ru-RU"/>
        </w:rPr>
        <w:t>принципы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: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1.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развития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- Взаимосвязь всех сторон личностного развития; целостность личностного развития; готовность личности к дальнейшему развитию.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2.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Принцип </w:t>
      </w:r>
      <w:proofErr w:type="spellStart"/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природособразности</w:t>
      </w:r>
      <w:proofErr w:type="spellEnd"/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 воспитания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- Соответствие педагогического влияния биологической и социальной природе ребенка с ОВЗ; понимание сложности внутренней природы ребенка, выраженности отклонения в его развитии.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3.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психологической комфортности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- Создание благоприятного микроклимата общения, стимулирующего активность дошкольника с ОВЗ; обеспечение воспитаннику положительного "эмоционального самочувствия".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4.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взаимодействия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Установление глубоких личностных отношений между участниками педагогического процесса (педагоги, дети, 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родители); воспитатель как равноправный партнер и сотрудник в процессе взаимодействия.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5.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доверительного сотрудничества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Отсутствие давления на ребенка, </w:t>
      </w:r>
      <w:proofErr w:type="spellStart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доминантности</w:t>
      </w:r>
      <w:proofErr w:type="spellEnd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во взаимодействии с ребенком: открытость, искренность в сотрудничестве.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6.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Принцип обучения деятельности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- Обучение умению ставить цели и реализовывать их, в дальнейшем формирование готовности к самостоятельному познанию у детей.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7.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</w:t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 xml:space="preserve">Принцип </w:t>
      </w:r>
      <w:proofErr w:type="spellStart"/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здоровьесберегающий</w:t>
      </w:r>
      <w:proofErr w:type="spellEnd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 - Забота о душевном состоянии ребенка, его психологическом и физическом благополучии; обеспечение психологического комфорта; устранение </w:t>
      </w:r>
      <w:proofErr w:type="spellStart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стрессогенных</w:t>
      </w:r>
      <w:proofErr w:type="spellEnd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факторов, факторов, влияющих негативно на соматическое и психическое здоровье ребенка.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r w:rsidRPr="005F4BC4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Предоставление услуг на объекте </w:t>
      </w:r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Филиала </w:t>
      </w:r>
      <w:r w:rsidRPr="005F4BC4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МБДОУ </w:t>
      </w:r>
      <w:r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детск</w:t>
      </w:r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ого</w:t>
      </w:r>
      <w:r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сад</w:t>
      </w:r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а</w:t>
      </w:r>
      <w:r w:rsidRPr="005F4BC4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«</w:t>
      </w:r>
      <w:r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С</w:t>
      </w:r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казка</w:t>
      </w:r>
      <w:r w:rsidRPr="005F4BC4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»</w:t>
      </w:r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 xml:space="preserve"> - детском саду «Радуга» </w:t>
      </w:r>
      <w:proofErr w:type="spellStart"/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р.п</w:t>
      </w:r>
      <w:proofErr w:type="spellEnd"/>
      <w:r w:rsidR="001E4B95">
        <w:rPr>
          <w:rFonts w:ascii="Times New Roman" w:hAnsi="Times New Roman"/>
          <w:b/>
          <w:bCs/>
          <w:color w:val="FF0000"/>
          <w:sz w:val="29"/>
          <w:szCs w:val="29"/>
          <w:bdr w:val="none" w:sz="0" w:space="0" w:color="auto" w:frame="1"/>
          <w:lang w:eastAsia="ru-RU"/>
        </w:rPr>
        <w:t>. Евлашево</w:t>
      </w:r>
    </w:p>
    <w:p w:rsidR="00FC245C" w:rsidRPr="005F4BC4" w:rsidRDefault="00FC245C" w:rsidP="008804E8">
      <w:pPr>
        <w:shd w:val="clear" w:color="auto" w:fill="FFFFFF"/>
        <w:spacing w:after="0" w:line="240" w:lineRule="auto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Автостоянка</w:t>
      </w:r>
      <w:r w:rsidR="001E4B95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bookmarkStart w:id="0" w:name="_GoBack"/>
      <w:bookmarkEnd w:id="0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(места)для инвалидов</w:t>
      </w:r>
      <w:r w:rsidR="001E4B95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- имеется.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Пандус </w:t>
      </w:r>
      <w:proofErr w:type="gramStart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–</w:t>
      </w:r>
      <w:r w:rsidR="001E4B95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и</w:t>
      </w:r>
      <w:proofErr w:type="gramEnd"/>
      <w:r w:rsidR="001E4B95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меется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Адаптированные лифты- отсутствуют.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Раздвижные двери – отсутствуют.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Кнопка вызова персонала – имеется.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Вывески со шрифтом Брайля на контрастном фоне - имеется.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Спецоборудование для массовых мероприятий (звукоусилители) - отсутствуют.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proofErr w:type="spellStart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Сурдопереводчик</w:t>
      </w:r>
      <w:proofErr w:type="spellEnd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, </w:t>
      </w:r>
      <w:proofErr w:type="spellStart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тьютор</w:t>
      </w:r>
      <w:proofErr w:type="spellEnd"/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 - в штате отсутствуют.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в дистанционном режиме - не предоставляются.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Предоставление услуг по месту жительства инвалида - не предоставляются.</w:t>
      </w:r>
    </w:p>
    <w:p w:rsidR="00FC245C" w:rsidRPr="005F4BC4" w:rsidRDefault="00FC245C" w:rsidP="008804E8">
      <w:pPr>
        <w:shd w:val="clear" w:color="auto" w:fill="FFFFFF"/>
        <w:spacing w:after="312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</w:p>
    <w:p w:rsidR="00FC245C" w:rsidRPr="005F4BC4" w:rsidRDefault="00FC245C" w:rsidP="008804E8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b/>
          <w:bCs/>
          <w:color w:val="000000"/>
          <w:sz w:val="27"/>
          <w:szCs w:val="27"/>
          <w:bdr w:val="none" w:sz="0" w:space="0" w:color="auto" w:frame="1"/>
          <w:lang w:eastAsia="ru-RU"/>
        </w:rPr>
        <w:t>РОДИТЕЛЯМ ВАЖНО ЗНАТЬ!</w:t>
      </w:r>
    </w:p>
    <w:p w:rsidR="00FC245C" w:rsidRPr="005F4BC4" w:rsidRDefault="00FC245C" w:rsidP="008804E8">
      <w:pPr>
        <w:shd w:val="clear" w:color="auto" w:fill="FFFFFF"/>
        <w:spacing w:after="29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r w:rsidRPr="005F4BC4">
        <w:rPr>
          <w:rFonts w:ascii="Times New Roman" w:hAnsi="Times New Roman"/>
          <w:b/>
          <w:bCs/>
          <w:color w:val="000000"/>
          <w:sz w:val="29"/>
          <w:szCs w:val="29"/>
          <w:bdr w:val="none" w:sz="0" w:space="0" w:color="auto" w:frame="1"/>
          <w:lang w:eastAsia="ru-RU"/>
        </w:rPr>
        <w:t>Детям с ограниченными возможностями здоровья и детям-инвалидам государство обеспечивает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 (в соответствии с индивидуальной программой реабилитации инвалида):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дошкольное воспитание;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внешкольное воспитание и образование;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общее образование;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среднее профессиональное образование;</w:t>
      </w:r>
    </w:p>
    <w:p w:rsidR="00FC245C" w:rsidRPr="005F4BC4" w:rsidRDefault="00FC245C" w:rsidP="008804E8">
      <w:pPr>
        <w:shd w:val="clear" w:color="auto" w:fill="FFFFFF"/>
        <w:spacing w:after="0" w:line="240" w:lineRule="auto"/>
        <w:ind w:hanging="360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Symbol" w:hAnsi="Symbol"/>
          <w:color w:val="000000"/>
          <w:sz w:val="20"/>
          <w:szCs w:val="20"/>
          <w:bdr w:val="none" w:sz="0" w:space="0" w:color="auto" w:frame="1"/>
          <w:lang w:eastAsia="ru-RU"/>
        </w:rPr>
        <w:t></w:t>
      </w:r>
      <w:r w:rsidRPr="005F4BC4">
        <w:rPr>
          <w:rFonts w:ascii="Times New Roman" w:hAnsi="Times New Roman"/>
          <w:color w:val="000000"/>
          <w:sz w:val="14"/>
          <w:szCs w:val="14"/>
          <w:bdr w:val="none" w:sz="0" w:space="0" w:color="auto" w:frame="1"/>
          <w:lang w:eastAsia="ru-RU"/>
        </w:rPr>
        <w:t>         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высшее профессиональное образование.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3F3F3F"/>
          <w:sz w:val="24"/>
          <w:szCs w:val="24"/>
          <w:lang w:eastAsia="ru-RU"/>
        </w:rPr>
        <w:br/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 xml:space="preserve">Им предоставляется возможность посещать детские дошкольные </w:t>
      </w: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lastRenderedPageBreak/>
        <w:t>учреждения общего типа, если же состояние их здоровья это исключает, они направляются в специальные дошкольные учреждения.</w:t>
      </w:r>
    </w:p>
    <w:p w:rsidR="00FC245C" w:rsidRPr="005F4BC4" w:rsidRDefault="00FC245C" w:rsidP="008804E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3F3F3F"/>
          <w:sz w:val="24"/>
          <w:szCs w:val="24"/>
          <w:lang w:eastAsia="ru-RU"/>
        </w:rPr>
      </w:pPr>
      <w:r w:rsidRPr="005F4BC4">
        <w:rPr>
          <w:rFonts w:ascii="Times New Roman" w:hAnsi="Times New Roman"/>
          <w:color w:val="000000"/>
          <w:sz w:val="29"/>
          <w:szCs w:val="29"/>
          <w:bdr w:val="none" w:sz="0" w:space="0" w:color="auto" w:frame="1"/>
          <w:lang w:eastAsia="ru-RU"/>
        </w:rPr>
        <w:t>Если ребенок-инвалид не может посещать специальное общеобразовательное учреждение, его обучают на дому по полной общеобразовательной или индивидуальной программе. Основанием для этого является заключение лечебно-профилактического учреждения.</w:t>
      </w:r>
    </w:p>
    <w:p w:rsidR="00FC245C" w:rsidRDefault="00FC245C"/>
    <w:sectPr w:rsidR="00FC245C" w:rsidSect="006B4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4E8"/>
    <w:rsid w:val="001E4B95"/>
    <w:rsid w:val="0021354C"/>
    <w:rsid w:val="0024139C"/>
    <w:rsid w:val="00334368"/>
    <w:rsid w:val="005903F8"/>
    <w:rsid w:val="005F4BC4"/>
    <w:rsid w:val="006B46C8"/>
    <w:rsid w:val="00824391"/>
    <w:rsid w:val="008804E8"/>
    <w:rsid w:val="009E1D49"/>
    <w:rsid w:val="00AA0DFA"/>
    <w:rsid w:val="00B5710D"/>
    <w:rsid w:val="00BA217C"/>
    <w:rsid w:val="00BD7184"/>
    <w:rsid w:val="00C632B3"/>
    <w:rsid w:val="00CF50D6"/>
    <w:rsid w:val="00FC2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4E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пк</cp:lastModifiedBy>
  <cp:revision>8</cp:revision>
  <dcterms:created xsi:type="dcterms:W3CDTF">2021-02-04T19:09:00Z</dcterms:created>
  <dcterms:modified xsi:type="dcterms:W3CDTF">2024-06-17T09:30:00Z</dcterms:modified>
</cp:coreProperties>
</file>